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2AAD" w14:textId="14197344" w:rsidR="00241A60" w:rsidRPr="00241A60" w:rsidRDefault="00241A60" w:rsidP="00241A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A60">
        <w:rPr>
          <w:rFonts w:ascii="Times New Roman" w:hAnsi="Times New Roman" w:cs="Times New Roman"/>
          <w:b/>
          <w:bCs/>
          <w:sz w:val="24"/>
          <w:szCs w:val="24"/>
        </w:rPr>
        <w:t>FORMULARZ PARAMETRÓW WYMAGANYCH</w:t>
      </w:r>
    </w:p>
    <w:tbl>
      <w:tblPr>
        <w:tblW w:w="9204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4210"/>
        <w:gridCol w:w="1701"/>
        <w:gridCol w:w="2693"/>
      </w:tblGrid>
      <w:tr w:rsidR="006D7548" w:rsidRPr="00241A60" w14:paraId="3F907ACB" w14:textId="77777777" w:rsidTr="00241A60">
        <w:trPr>
          <w:trHeight w:val="99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EC4C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</w:pPr>
            <w:proofErr w:type="spellStart"/>
            <w:r w:rsidRPr="00241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  <w:t>Lp</w:t>
            </w:r>
            <w:proofErr w:type="spellEnd"/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D200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Parametr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2890" w14:textId="658C4688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  <w:t>Wymagan</w:t>
            </w:r>
            <w:r w:rsidR="00931DBA" w:rsidRPr="00241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  <w:t>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1D8A2" w14:textId="10C44DE9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  <w:t>Parametr oferowany</w:t>
            </w:r>
          </w:p>
        </w:tc>
      </w:tr>
      <w:tr w:rsidR="00FA3931" w:rsidRPr="00FA3931" w14:paraId="48471393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081F9" w14:textId="1B790E61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  <w:t>Parametry ogólne</w:t>
            </w:r>
          </w:p>
        </w:tc>
      </w:tr>
      <w:tr w:rsidR="006D7548" w:rsidRPr="00FA3931" w14:paraId="481B49F8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6CF0F" w14:textId="66CF14AE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2586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Otwarty inkubator noworodkowy/ stanowisko do resuscytacji noworodka.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2F9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A174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9C4DD1D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186C2" w14:textId="471481E0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BAE40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Zasilanie sieciowe zgodne z warunkami obowiązującymi w Polsce.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884B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78A6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F88EE87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3AA22" w14:textId="10B9F130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292E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Stanowisko stacjonarne o stabilnej konstrukcji umieszczony na  ruchomej podstawie.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B46E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B8CE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534C0DF" w14:textId="77777777" w:rsidTr="00241A60">
        <w:trPr>
          <w:trHeight w:val="1046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399DE" w14:textId="20B946D1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B7E8" w14:textId="3EAFDA89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Urządzenie o wymiarach: (szerokość × głębokość) 1375</w:t>
            </w:r>
            <w:r w:rsidR="00947EAE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- </w:t>
            </w:r>
            <w:r w:rsidR="001A3B61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1380 x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775 </w:t>
            </w:r>
            <w:r w:rsidR="00947EAE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– 780 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mm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i regulowanej wysokości od 1800 do 2200 mm.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62C7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42AA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E0E2477" w14:textId="77777777" w:rsidTr="00241A60">
        <w:trPr>
          <w:trHeight w:val="12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82F6A" w14:textId="373D453F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A77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Dotykowy, kolorowy wyświetlacz o przekątnej min. 10" dostępny zarówno z prawej jak i z lewej strony urządzenia.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1FC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00E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C62B6F3" w14:textId="77777777" w:rsidTr="00241A60">
        <w:trPr>
          <w:trHeight w:val="156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9D50D" w14:textId="5521D912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F3C2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Typowy poziom głośności ≤ 40dB; podczas resuscytacji z użyciem układu z trójnikiem ≤ 40dB; pomiar w wolnym polu zgodny z ISO3744 w odległości 1m na wysokości 1,5m.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445C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54B9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75AF6A3" w14:textId="77777777" w:rsidTr="00241A60">
        <w:trPr>
          <w:trHeight w:val="171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17E37" w14:textId="7DD82F4C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DA1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Możliwość połączenia inkubatora z dedykowanym respiratorem przy pomocy sztywnego, łatwo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demontowalnego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i rozpinanego łącznika celem otrzymania zestawu do transportu wewnątrzszpitalnego. Złącze nie stanowi przedmiotu postępowania.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1D96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F123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2E4E0CE" w14:textId="77777777" w:rsidTr="00241A60">
        <w:trPr>
          <w:trHeight w:val="217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4B490" w14:textId="0DA54A3E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FE123" w14:textId="13E02085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Możliwość doposażenia w zdejmowaną kopułę chroniącą pacjenta przed ewentualnymi </w:t>
            </w:r>
            <w:r w:rsidR="00FA3931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przeciągami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w trakcie transportu. Konstrukcja kopuły umożliwiająca dostęp do pacjenta bez konieczności jej zdejmowania w trakcie transportu.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CDA0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5F28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DF10B70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1238A" w14:textId="2A18D252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lastRenderedPageBreak/>
              <w:t>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D43C5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Możliwość doposażenia w uchwyt na zdejmowaną kopułę.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D9FD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A4C6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1BE6261" w14:textId="77777777" w:rsidTr="00241A60">
        <w:trPr>
          <w:trHeight w:val="99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0BE9A" w14:textId="05B3F9DB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CD789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Wyposażony w zintegrowane oświetlenie robocze z regulowanym 3 stopniowym natężeniem światła.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887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080E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47C30F2D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E320E" w14:textId="20281A8D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Promiennik</w:t>
            </w:r>
          </w:p>
        </w:tc>
      </w:tr>
      <w:tr w:rsidR="006D7548" w:rsidRPr="00FA3931" w14:paraId="03B46767" w14:textId="77777777" w:rsidTr="00241A60">
        <w:trPr>
          <w:trHeight w:val="139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A0977" w14:textId="3D6FA900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9E515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Promiennik z dwoma elementami grzewczymi dla optymalnej i równomiernej dystrybucji ciepła na całej powierzchni materacyka oraz automatycznym dostosowaniem dystrybucji ciepła do kąta nachylenia materacyka.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6421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1BEE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11E3F62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F8D99" w14:textId="1A19F44E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7E7E1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Promiennik o mocy &gt; 600W.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76D4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8A5D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D21453C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26121" w14:textId="498E5693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4F040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Zakres ustawień promiennika: wyłączony (OFF), od 10 do 100 %.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1A91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1533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655C410" w14:textId="77777777" w:rsidTr="00241A60">
        <w:trPr>
          <w:trHeight w:val="12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9DEBF" w14:textId="22EBF045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317F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Tryb rozgrzewania wstępnego: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100 % przez 3 minuty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60 % przez 11,5 minuty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30 % aż do zmiany ustawień.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AF24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DC40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3179E5EB" w14:textId="77777777" w:rsidTr="00241A60">
        <w:trPr>
          <w:trHeight w:val="80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F8842" w14:textId="0A68ACCA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B1BE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Brak konieczności odchylania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promienika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celem wykonania zdjęć RTG.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B25A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0F16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22D8678E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09CB4" w14:textId="13B13772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Łóżeczko</w:t>
            </w:r>
          </w:p>
        </w:tc>
      </w:tr>
      <w:tr w:rsidR="006D7548" w:rsidRPr="00FA3931" w14:paraId="34187C31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974F8" w14:textId="34B7DBC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94BBF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Żelowy podgrzewany materacyk sterowany z ekranu urządzenia.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BCFA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B124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CDD7CF6" w14:textId="77777777" w:rsidTr="00241A60">
        <w:trPr>
          <w:trHeight w:val="131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13433" w14:textId="47372039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17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5E8B" w14:textId="7417DB70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2 ścianki boczne i ścianka przednia opuszczane w dół </w:t>
            </w:r>
            <w:r w:rsidR="00FA3931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zapewniając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pełen dostęp do pacjenta podczas zabiegów lub podstawowej opieki medycznej.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3E86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8165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55F392E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FF183" w14:textId="7E506007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18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1159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Ścianki bocznie o wysokości 15 cm.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71EE0" w14:textId="364A3C9B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2E2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2467C21" w14:textId="77777777" w:rsidTr="00241A60">
        <w:trPr>
          <w:trHeight w:val="1256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16E4E" w14:textId="6259AEE7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182F3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Bezstopniowa regulacja nachylania materacyka do 15° w obu kierunkach (głowa do góry i głowa w dół) z wyczuwalnymi zagłębieniami przy 0° i ±10°.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96B3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3B72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091150F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4EED5" w14:textId="554D5EA3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0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B29F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Materacyk o wymiarach min. 485 x 745 mm.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682C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40F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2323CD25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CF4AF" w14:textId="79AAD4BB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Podstawa</w:t>
            </w:r>
          </w:p>
        </w:tc>
      </w:tr>
      <w:tr w:rsidR="006D7548" w:rsidRPr="00FA3931" w14:paraId="38026502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1C9AD" w14:textId="62C683C5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lastRenderedPageBreak/>
              <w:t>2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2C565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Kółka jezdne podstawy podwójne, wyposażone w hamulce; jedno kółko wyposażone w blokadę kierunku jazdy.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B7B7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CAB3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280D6F7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9BE64" w14:textId="22112D33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D2C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Elektryczna regulacja wysokości dostępna po obu stronach inkubatora.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8DF7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1756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31DE0EE5" w14:textId="77777777" w:rsidTr="00241A60">
        <w:trPr>
          <w:trHeight w:val="436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39B91" w14:textId="78B773B4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401B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Zakres regulacji wysokości 400mm.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27C8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F557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06781CF" w14:textId="77777777" w:rsidTr="00241A60">
        <w:trPr>
          <w:trHeight w:val="74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E418E" w14:textId="6A3973DD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5C0A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Wygodne uchwyty do przemieszczania stanowiska z przodu i z tyłu urządzenia.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D696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0F22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4D39EF94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11330" w14:textId="58CE9834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Regulacja temperatury</w:t>
            </w:r>
          </w:p>
        </w:tc>
      </w:tr>
      <w:tr w:rsidR="006D7548" w:rsidRPr="00FA3931" w14:paraId="6ECDFC1A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8E41F" w14:textId="0AB83C1D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25</w:t>
            </w:r>
          </w:p>
        </w:tc>
        <w:tc>
          <w:tcPr>
            <w:tcW w:w="421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64444D8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Posiada układ ręcznej i automatycznej regulacji temperatury.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027B0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F626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3E344D5" w14:textId="77777777" w:rsidTr="00241A60">
        <w:trPr>
          <w:trHeight w:val="51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D5B9E" w14:textId="1E211039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0A51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Funkcja akceptacji chłodzenia.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9A4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51F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C0B21AE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464C4" w14:textId="07D7F7D0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A6E52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Funkcja automatycznego stopniowego ogrzewania pacjenta.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725B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D25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7D9B73B" w14:textId="77777777" w:rsidTr="00241A60">
        <w:trPr>
          <w:trHeight w:val="68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7F463" w14:textId="04870BBA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7748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Zakres ustawień temperatury skóry od 34 do 38 °C, &gt; 37 °C (po potwierdzeniu).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EFEF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931D6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18944E60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8CED9" w14:textId="02A7C1DA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Monitorowanie</w:t>
            </w:r>
          </w:p>
        </w:tc>
      </w:tr>
      <w:tr w:rsidR="006D7548" w:rsidRPr="00FA3931" w14:paraId="6F2D8D17" w14:textId="77777777" w:rsidTr="00241A60">
        <w:trPr>
          <w:trHeight w:val="99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F6FCD" w14:textId="56777E8A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29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0C46A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Możliwość wprowadzenia imienia pacjenta, symbolu oraz włączenia ekranu przyjaznego rodzicom.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C188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512C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971CDB3" w14:textId="77777777" w:rsidTr="00241A60">
        <w:trPr>
          <w:trHeight w:val="687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AABC8" w14:textId="1D047F9D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CFE61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Zakres pomiaru temperatury skóry od 13 do 43 °C.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7D09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911E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05CE6193" w14:textId="77777777" w:rsidTr="00241A60">
        <w:trPr>
          <w:trHeight w:val="75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D17C9" w14:textId="37970991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61FA2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Możliwość jednoczesnego pomiaru oraz wyświetlania dwóch temperatur skóry obwodowej i centralnej.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86AB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382D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90578B2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1E91E" w14:textId="763136A4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8FDE3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Możliwość monitorowania różnicy pomiędzy temperaturą obwodową a centralną.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0CD1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8230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B4A4A9F" w14:textId="77777777" w:rsidTr="00241A60">
        <w:trPr>
          <w:trHeight w:val="156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42FE4" w14:textId="751F2EAE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DDEE88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Wyświetlanie trendów w zakresie temperatury, ogrzewania, wagi,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SpO2, zdarzeń w czasie od 2 godzin do 7 dni (graficznie) i od 30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minut do 24 godzin (tabelarycznie).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4B3C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24B2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CEA1FF5" w14:textId="77777777" w:rsidTr="00241A60">
        <w:trPr>
          <w:trHeight w:val="12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D90B9" w14:textId="22E90C82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45F6A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Możliwość wyboru między 4 różnymi widokami ekranu: stanowisko do resuscytacji,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termomonitoring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, główny, rodzinny.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5332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80CA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20C04EE" w14:textId="77777777" w:rsidTr="0098739C">
        <w:trPr>
          <w:trHeight w:val="399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8EA2C" w14:textId="7A73D38B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lastRenderedPageBreak/>
              <w:t>35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9C7EF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Widok ekranu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termomonitoringu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0840D" w14:textId="41014483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6E64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0166E275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61CF1" w14:textId="3FB8DED3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12B7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Funkcja kangurowania ułatwiająca prowadzenie kontaktu skóra-do-skóry.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DF70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AD69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6D8A1C1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A4B30" w14:textId="3B9DF127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F3627B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Kąt nachylenia łóżeczka wyświetlany na ekranie inkubatora.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5D928" w14:textId="68AE3D2D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TAK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8B08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EFBAD02" w14:textId="77777777" w:rsidTr="00241A60">
        <w:trPr>
          <w:trHeight w:val="11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22EE0" w14:textId="3A9CBD1E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CFEF9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Tabela docelowych wartości SpO2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przedprzewodowych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zsynchronizowana z APGAR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timer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, wyświetlana na monitorze w widoku ekranu Stanowisko do resuscytacji.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E67C1" w14:textId="7F6DD8EF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TAK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F340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FBA368E" w14:textId="77777777" w:rsidTr="00241A60">
        <w:trPr>
          <w:trHeight w:val="2887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915F8" w14:textId="5C2F8A93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CA8D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Moduł SpO2 o parametrach: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zakres SpO2: od 1 do 100 %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dokładność SpO2: od 70 do 100% ±3 cyfry, &lt; 69 % nieokreślone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rozdzielczość wyświetlania SpO2: 1 %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zakres tętna: od 25 do 239 ud/min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dokładność tętna: ±3 ud/min (w bezruchu)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rozdzielczość wyświetlania tętna: 1 ud/min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zakres perfuzji: od 0,02 do 20 %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czas uśredniania: 2–4, 4–6, 8, 10, 12, 14, 16 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5AFC6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501F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8B90344" w14:textId="77777777" w:rsidTr="00241A60">
        <w:trPr>
          <w:trHeight w:val="12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BB1F0" w14:textId="1642FD58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218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Zintegrowane ze stanowiskiem, ciągłe, nieinwazyjne monitorowanie saturacji hemoglobiny w krwi tętniczej, tętna oraz wskaźnika perfuzji.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1DE2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3BC3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79546A79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79C4F" w14:textId="3BE0CA82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Alarmy</w:t>
            </w:r>
          </w:p>
        </w:tc>
      </w:tr>
      <w:tr w:rsidR="006D7548" w:rsidRPr="00FA3931" w14:paraId="2E83955D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93C0" w14:textId="6E359991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06E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Alarm różnicy pomiędzy temperaturami centralną i obwodową.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F2003" w14:textId="3428571D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TAK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BDBF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752E895" w14:textId="77777777" w:rsidTr="0098739C">
        <w:trPr>
          <w:trHeight w:val="454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5CE74" w14:textId="5AA6D3A2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DFE6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Posiada alarmy akustyczno – optyczne.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65D9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2047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B5C920D" w14:textId="77777777" w:rsidTr="00241A60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1664F" w14:textId="7932D1D3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43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EB7CB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Automatyczne nastawy alarmów.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D17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8CF1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A063F68" w14:textId="77777777" w:rsidTr="0098739C">
        <w:trPr>
          <w:trHeight w:val="424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BAC27" w14:textId="4B9F9B91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82D2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Możliwość zmiany granic alarmowych.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A35D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F99A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39583E7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B6B46" w14:textId="3F067403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45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F24E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Regulowana głośność alarmu w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 xml:space="preserve">zakresie 50–65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dB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(A).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6E4B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2236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284ECBE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2326C" w14:textId="1B6F6475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3CA9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Jednoznaczna informacja o przyczynie alarmu.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5210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09FF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6B8594B5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40E4D" w14:textId="371E1C82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l-PL"/>
                <w14:ligatures w14:val="none"/>
              </w:rPr>
              <w:t>Waga</w:t>
            </w:r>
          </w:p>
        </w:tc>
      </w:tr>
      <w:tr w:rsidR="006D7548" w:rsidRPr="00FA3931" w14:paraId="0EFEB6D0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6E3F4" w14:textId="49CB7605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3FFC0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Waga zintegrowana z leżem noworodka gwarantująca ważenie bez wyjmowania dziecka z inkubatora.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7492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612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7498565" w14:textId="77777777" w:rsidTr="0098739C">
        <w:trPr>
          <w:trHeight w:val="541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81277" w14:textId="75F787B9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lastRenderedPageBreak/>
              <w:t>48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5552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Funkcja korygowania wagi noworodka.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E87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496C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2AF4287" w14:textId="77777777" w:rsidTr="0098739C">
        <w:trPr>
          <w:trHeight w:val="9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F4E81" w14:textId="089A9AF5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38A6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Waga gwarantująca prawidłowe zważenie pacjenta bez konieczności poziomowania gondoli przed ważeniem.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1353C" w14:textId="0AA2CAFB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TAK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411E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1215242" w14:textId="77777777" w:rsidTr="00241A60">
        <w:trPr>
          <w:trHeight w:val="508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801B2" w14:textId="1C767146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5DC89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Zakres pomiarowy od 200 do 15000g.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A4990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4F25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17EB9594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BA811" w14:textId="3D6D287F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Moduł resuscytacyjny</w:t>
            </w:r>
          </w:p>
        </w:tc>
      </w:tr>
      <w:tr w:rsidR="006D7548" w:rsidRPr="00FA3931" w14:paraId="0B5E94AE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61CEA" w14:textId="4563BF47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02829" w14:textId="59DD6AD5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Dreny zasilające w tlen i powietrze wtyk do gniazda AGA lub DIN.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156A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53EF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1C49632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A9B19" w14:textId="4AD7D8A7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52</w:t>
            </w:r>
          </w:p>
        </w:tc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CD749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Zintegrowany ssak sterowany z kolumny stanowiska, zasilany gazem podłączonym do inkubatora.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BF71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0D7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30E478BB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2D673" w14:textId="25BABCCB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53</w:t>
            </w:r>
          </w:p>
        </w:tc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9F543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Ciśnienie ssania w zakresie min. od 0 do 150 mmHg.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2CC0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912D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08433605" w14:textId="77777777" w:rsidTr="00241A60">
        <w:trPr>
          <w:trHeight w:val="654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8615E" w14:textId="106A4BCE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C3F4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Układ automatycznej podaży oddechów, sterowany z kolumny inkubatora.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4180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A95D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39BD6F9B" w14:textId="77777777" w:rsidTr="00241A60">
        <w:trPr>
          <w:trHeight w:val="1216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C1A4A" w14:textId="5AEB3A80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55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436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PEEP programowany w zakresie: przy 10 L/min, PEEP min. &lt;0,4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kPa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(4 cmH2O);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 xml:space="preserve">przy 15 L/min, PEEP maks. &gt; 1,4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kPa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(14 cmH2O).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B3EF6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B4D9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9C0743F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F528B" w14:textId="5CD3B632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E720A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Programowana ilość oddechów automatycznych w zakresie min. od 18 do 60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odd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/minutę.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D7C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7C79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CC79B7E" w14:textId="77777777" w:rsidTr="0098739C">
        <w:trPr>
          <w:trHeight w:val="54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87BEA" w14:textId="5665DBB1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907B" w14:textId="435C7204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Stosunek </w:t>
            </w:r>
            <w:r w:rsidR="001A3B61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I: E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1:2.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9BA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8DD8E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6BD3561" w14:textId="77777777" w:rsidTr="00241A60">
        <w:trPr>
          <w:trHeight w:val="12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50EBD" w14:textId="3314C826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58</w:t>
            </w:r>
          </w:p>
        </w:tc>
        <w:tc>
          <w:tcPr>
            <w:tcW w:w="421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57331398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Zintegrowany, sterowany z kolumny stanowiska, mieszalnik gazów tlen/powietrze z płynną regulacją stężenia tlenu w zakresie 21%-100%.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38B2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7D5F4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020811E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5BD7B" w14:textId="4707B162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2D918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Regulowane ciśnienie wdechowe w zakresie min. od 0 do 40 cmH2O.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F5D8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44B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5329F77A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624CE" w14:textId="0A59D3AD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  <w:r w:rsidR="00FA3931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EC28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Przepływ regulowany w zakresie min. od 0 do 15 l/min.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ACBF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0228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539B56A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7DA2A" w14:textId="590E8E2C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44B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Zintegrowany w kolumnie inkubatora manometr.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EB7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B0D4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F70B6AE" w14:textId="77777777" w:rsidTr="00241A60">
        <w:trPr>
          <w:trHeight w:val="824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15BB5" w14:textId="165F3623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62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7EB13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Możliwość podłączenia worka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samorozprężnego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lub wąsów tlenowych do dodatkowego wylotu pacjenta.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1F3D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48B4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5899F8B" w14:textId="77777777" w:rsidTr="00241A60">
        <w:trPr>
          <w:trHeight w:val="156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D0368" w14:textId="7BBB02F8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lastRenderedPageBreak/>
              <w:t>63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189095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W elementach sterujących parametrów modułu resuscytacyjnego zastosowana koncepcja godziny 12.00, w której pozycja godziny 12.00 oznacza typową wartość ustawienia.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FA23C" w14:textId="2251B1B0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TAK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A63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0EACB9D7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A7D79" w14:textId="78B9289C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C6CF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Możliwość prowadzenia wspomagania oddechowego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inwazjnego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jak i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nieinwazjnego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D09A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9632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A3931" w:rsidRPr="00FA3931" w14:paraId="5CC94DAF" w14:textId="77777777" w:rsidTr="00241A60">
        <w:trPr>
          <w:trHeight w:val="315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633AD" w14:textId="2AF9B98B" w:rsidR="00FA3931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/>
                <w14:ligatures w14:val="none"/>
              </w:rPr>
              <w:t>Wyposażenie</w:t>
            </w:r>
          </w:p>
        </w:tc>
      </w:tr>
      <w:tr w:rsidR="006D7548" w:rsidRPr="00FA3931" w14:paraId="166620F2" w14:textId="77777777" w:rsidTr="0098739C">
        <w:trPr>
          <w:trHeight w:val="48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A9C" w14:textId="15D1BCD5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D7C10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Ręczna i automatyczna blokada ekranu.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D400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8B6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DB3E6C2" w14:textId="77777777" w:rsidTr="00241A60">
        <w:trPr>
          <w:trHeight w:val="2264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A9E95" w14:textId="5A71A126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29C9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Automatyczny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autotest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sprawdzający gotowość do pracy zaraz po włączeniu lub/ i w sposób ciągły podczas pracy urządzenia następujące funkcje: promiennik, system alarmowy, ogrzewacz materacyka jeśli występuje, wszystkie czujniki, waga, regulacja wysokości urządzenia, pomiar mechanizmu nachylenia materacyka, klawisze na wyświetlaczu.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F3E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2640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FC55896" w14:textId="77777777" w:rsidTr="00241A60">
        <w:trPr>
          <w:trHeight w:val="969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8A399" w14:textId="37B25273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91FFD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Gniazdo USB umożliwiające szybkie przeniesienie ustawień i danych pacjenta do innego tożsamego urządzenia.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D0D0A" w14:textId="331A70C0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TAK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A3A8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680DEEA" w14:textId="77777777" w:rsidTr="00241A60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46E20" w14:textId="7BDC20A5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905F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2 obrotowe szuflady na akcesoria.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C890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2407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8D0EBF7" w14:textId="77777777" w:rsidTr="00241A60">
        <w:trPr>
          <w:trHeight w:val="719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4993C" w14:textId="33BB7BEB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79805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Szuflady na akcesoria dostępne nawet po odchyleniu wszystkich ścianek bocznych.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FD02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16E4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6E5B5B9" w14:textId="77777777" w:rsidTr="0098739C">
        <w:trPr>
          <w:trHeight w:val="37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94FD4" w14:textId="68E8E23F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83D79" w14:textId="76BE6C42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Wbudowany APGAR </w:t>
            </w:r>
            <w:proofErr w:type="spellStart"/>
            <w:r w:rsidR="001A3B61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timer</w:t>
            </w:r>
            <w:proofErr w:type="spellEnd"/>
            <w:r w:rsidR="001A3B61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i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stoper.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B336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FFE9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A38BE05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96B20" w14:textId="3115B586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F7A32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APGAR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timer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emituje sygnał</w:t>
            </w: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br/>
              <w:t>dźwiękowy po 1 min, 5 min, 10 min.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CC9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9BE5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54E411E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E7D31" w14:textId="715A1E0D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57D32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2 szyny typu GCX do mocowania  dodatkowego wyposażenia.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0AA13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97C9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35E29F05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4EA93" w14:textId="10103DAE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7D89B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Zintegrowana półka na akcesoria reanimacyjne.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D6590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E021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3038746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B4FEB" w14:textId="5792174A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5C0B1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Po cztery przepusty na ścianie wezgłowia i ścianie przedniej.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E035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4086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D85B01C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96E2E" w14:textId="45B9AEEC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4CE54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Układy oddechowe do wspomagania oddechowego, ręczna podaż wdechów, 25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C2A6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3B2F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8E1138D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1D7BF" w14:textId="4B16064E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lastRenderedPageBreak/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E8F5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Układy oddechowe do wspomagania oddechowego, automatyczna podaż wdechów, 25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E6F26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DD8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61299E7D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7F910" w14:textId="496E99CB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C9E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Jednorazowe zbiorniki ssaka z filtrem i drenem, 20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197A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07D1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EFD6AD8" w14:textId="77777777" w:rsidTr="00241A60">
        <w:trPr>
          <w:trHeight w:val="73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1F8C8" w14:textId="5CE172C8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A1BC31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Wielorazowe maski silikonowe, po 2 szt. z rozmiarów 00, 0 i 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D6BBB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DACD28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7E32954A" w14:textId="77777777" w:rsidTr="00241A60">
        <w:trPr>
          <w:trHeight w:val="108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8CF49" w14:textId="441A4260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7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51628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W komplecie po 5 szt. jednorazowych czujników temperatury skóry do pomiaru centralnego i obwodowego.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F970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10FA9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8A29E1B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64259" w14:textId="15BD79A4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C43F3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Małe osłonki do czujników temperatury –  z hydrożelem 100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77F3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94FA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69EADB0" w14:textId="77777777" w:rsidTr="00241A60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827C3" w14:textId="3DFFD6F2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A0EE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Czujniki do modułu saturacji 20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B5E95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8602E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4C2B14A4" w14:textId="77777777" w:rsidTr="00241A60">
        <w:trPr>
          <w:trHeight w:val="124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9FEC6" w14:textId="7CA869C0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FB07E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Nawilżacz oddechowy mocowany na ramieniu uchylnym montowanym do kolumny głównej stanowiska do resuscytacji.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2C550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86B5A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216E64E9" w14:textId="77777777" w:rsidTr="00241A60">
        <w:trPr>
          <w:trHeight w:val="1857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3B338" w14:textId="39A62107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F2471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Grzane układy oddechowe do wspomagania oddechowego z ręczną i automatyczną podażą wdechów oraz komorą nawilżania,  z potwierdzoną </w:t>
            </w:r>
            <w:proofErr w:type="spellStart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kompatybilnościią</w:t>
            </w:r>
            <w:proofErr w:type="spellEnd"/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 zarówno z nawilżaczem jak i stanowiskiem do resuscytacji, 10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5C642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3CF8F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D77A956" w14:textId="77777777" w:rsidTr="00241A60">
        <w:trPr>
          <w:trHeight w:val="1516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20ED2" w14:textId="04840188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F4F66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Grzane układy oddechowe do wspomagania oddechowego z ręczną podażą wdechów oraz komorą nawilżania, z potwierdzoną kompatybilnością zarówno z nawilżaczem jak i stanowiskiem do resuscytacji, 10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5F65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82BDD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16218EA3" w14:textId="77777777" w:rsidTr="00241A60">
        <w:trPr>
          <w:trHeight w:val="6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7F906" w14:textId="20054BD6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182C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Zestaw montażowy do nawilżacza oddechowego.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12447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99EE6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6D7548" w:rsidRPr="00FA3931" w14:paraId="0F98BC7C" w14:textId="77777777" w:rsidTr="0098739C">
        <w:trPr>
          <w:trHeight w:val="82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9B5B8" w14:textId="20A20F94" w:rsidR="006D7548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6D7548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6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D17A8" w14:textId="77777777" w:rsidR="006D7548" w:rsidRPr="00241A60" w:rsidRDefault="006D7548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Uchylne, 20 cm ramię montowana do szyny na kolumnie głównej urządzenia.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14A44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B026C" w14:textId="77777777" w:rsidR="006D7548" w:rsidRPr="00241A60" w:rsidRDefault="006D7548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931DBA" w:rsidRPr="00FA3931" w14:paraId="4948B49E" w14:textId="77777777" w:rsidTr="0098739C">
        <w:trPr>
          <w:trHeight w:val="497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16DFB7" w14:textId="1CF697FA" w:rsidR="00931DBA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931DBA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7 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164D2" w14:textId="5DC25E1F" w:rsidR="00931DBA" w:rsidRPr="00241A60" w:rsidRDefault="00947EAE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Gwarancja na okres 36 miesięcy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590FF" w14:textId="6CF0872A" w:rsidR="00947EAE" w:rsidRPr="00241A60" w:rsidRDefault="00947EAE" w:rsidP="00987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</w:t>
            </w:r>
            <w:r w:rsidR="0098739C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87622" w14:textId="77777777" w:rsidR="00931DBA" w:rsidRPr="00241A60" w:rsidRDefault="00931DBA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947EAE" w:rsidRPr="00FA3931" w14:paraId="59A86E07" w14:textId="77777777" w:rsidTr="00241A60">
        <w:trPr>
          <w:trHeight w:val="93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CCCB87" w14:textId="65FABFDF" w:rsidR="00947EAE" w:rsidRPr="00241A60" w:rsidRDefault="00FA3931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8</w:t>
            </w:r>
            <w:r w:rsidR="00947EAE"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 xml:space="preserve">8 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8E784" w14:textId="07774253" w:rsidR="00947EAE" w:rsidRPr="00241A60" w:rsidRDefault="00947EAE" w:rsidP="00241A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Monitor hałasu – elektroniczne ucho monitorujące hałas w pomieszczeniu służce do monitorowania hałasu i alarmujące </w:t>
            </w:r>
            <w:r w:rsidR="00CB2E8C" w:rsidRPr="00241A60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 xml:space="preserve">w przypadku hałasu o wysokim poziomie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674F6" w14:textId="126C1FFC" w:rsidR="00947EAE" w:rsidRPr="00241A60" w:rsidRDefault="00947EAE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T</w:t>
            </w:r>
            <w:r w:rsidR="0098739C"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  <w:t>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2028C" w14:textId="77777777" w:rsidR="00947EAE" w:rsidRPr="00241A60" w:rsidRDefault="00947EAE" w:rsidP="00241A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</w:tbl>
    <w:p w14:paraId="71ED63D5" w14:textId="77777777" w:rsidR="006E4E7A" w:rsidRPr="00FA3931" w:rsidRDefault="006E4E7A" w:rsidP="0098739C">
      <w:pPr>
        <w:spacing w:after="0" w:line="276" w:lineRule="auto"/>
        <w:rPr>
          <w:rFonts w:ascii="Times New Roman" w:hAnsi="Times New Roman" w:cs="Times New Roman"/>
          <w:lang w:val="pl-PL"/>
        </w:rPr>
      </w:pPr>
    </w:p>
    <w:sectPr w:rsidR="006E4E7A" w:rsidRPr="00FA3931" w:rsidSect="00FA393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FE97" w14:textId="77777777" w:rsidR="00F22863" w:rsidRDefault="00F22863" w:rsidP="006D7548">
      <w:pPr>
        <w:spacing w:after="0" w:line="240" w:lineRule="auto"/>
      </w:pPr>
      <w:r>
        <w:separator/>
      </w:r>
    </w:p>
  </w:endnote>
  <w:endnote w:type="continuationSeparator" w:id="0">
    <w:p w14:paraId="3490E63A" w14:textId="77777777" w:rsidR="00F22863" w:rsidRDefault="00F22863" w:rsidP="006D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70458888"/>
      <w:docPartObj>
        <w:docPartGallery w:val="Page Numbers (Bottom of Page)"/>
        <w:docPartUnique/>
      </w:docPartObj>
    </w:sdtPr>
    <w:sdtEndPr/>
    <w:sdtContent>
      <w:p w14:paraId="0CCBC6E5" w14:textId="6F61D2FB" w:rsidR="00FA3931" w:rsidRPr="0098739C" w:rsidRDefault="00FA3931" w:rsidP="0098739C">
        <w:pPr>
          <w:pStyle w:val="Stopka"/>
          <w:jc w:val="right"/>
          <w:rPr>
            <w:rFonts w:ascii="Times New Roman" w:hAnsi="Times New Roman" w:cs="Times New Roman"/>
          </w:rPr>
        </w:pPr>
        <w:r w:rsidRPr="0098739C">
          <w:rPr>
            <w:rFonts w:ascii="Times New Roman" w:hAnsi="Times New Roman" w:cs="Times New Roman"/>
          </w:rPr>
          <w:fldChar w:fldCharType="begin"/>
        </w:r>
        <w:r w:rsidRPr="0098739C">
          <w:rPr>
            <w:rFonts w:ascii="Times New Roman" w:hAnsi="Times New Roman" w:cs="Times New Roman"/>
          </w:rPr>
          <w:instrText>PAGE   \* MERGEFORMAT</w:instrText>
        </w:r>
        <w:r w:rsidRPr="0098739C">
          <w:rPr>
            <w:rFonts w:ascii="Times New Roman" w:hAnsi="Times New Roman" w:cs="Times New Roman"/>
          </w:rPr>
          <w:fldChar w:fldCharType="separate"/>
        </w:r>
        <w:r w:rsidRPr="0098739C">
          <w:rPr>
            <w:rFonts w:ascii="Times New Roman" w:hAnsi="Times New Roman" w:cs="Times New Roman"/>
            <w:lang w:val="pl-PL"/>
          </w:rPr>
          <w:t>2</w:t>
        </w:r>
        <w:r w:rsidRPr="0098739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9C4E" w14:textId="77777777" w:rsidR="00F22863" w:rsidRDefault="00F22863" w:rsidP="006D7548">
      <w:pPr>
        <w:spacing w:after="0" w:line="240" w:lineRule="auto"/>
      </w:pPr>
      <w:r>
        <w:separator/>
      </w:r>
    </w:p>
  </w:footnote>
  <w:footnote w:type="continuationSeparator" w:id="0">
    <w:p w14:paraId="280664E9" w14:textId="77777777" w:rsidR="00F22863" w:rsidRDefault="00F22863" w:rsidP="006D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A11" w14:textId="1AD720D5" w:rsidR="006D7548" w:rsidRDefault="006D754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134513" wp14:editId="28AC54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7980"/>
              <wp:effectExtent l="0" t="0" r="7620" b="13970"/>
              <wp:wrapNone/>
              <wp:docPr id="174858801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8EB4" w14:textId="4F5A901E" w:rsidR="006D7548" w:rsidRPr="006D7548" w:rsidRDefault="006D7548" w:rsidP="006D754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6D7548"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34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7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" filled="f" stroked="f">
              <v:textbox style="mso-fit-shape-to-text:t" inset="20pt,15pt,0,0">
                <w:txbxContent>
                  <w:p w14:paraId="75E78EB4" w14:textId="4F5A901E" w:rsidR="006D7548" w:rsidRPr="006D7548" w:rsidRDefault="006D7548" w:rsidP="006D754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</w:pPr>
                    <w:r w:rsidRPr="006D7548"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C9E2" w14:textId="0614F860" w:rsidR="00CC11B5" w:rsidRPr="00FA3931" w:rsidRDefault="00FA3931" w:rsidP="00FA3931">
    <w:pPr>
      <w:pStyle w:val="Nagwek"/>
      <w:tabs>
        <w:tab w:val="clear" w:pos="9360"/>
        <w:tab w:val="right" w:pos="10490"/>
      </w:tabs>
      <w:rPr>
        <w:rFonts w:ascii="Times New Roman" w:hAnsi="Times New Roman" w:cs="Times New Roman"/>
        <w:lang w:val="pl-PL"/>
      </w:rPr>
    </w:pPr>
    <w:r w:rsidRPr="00FA3931">
      <w:rPr>
        <w:rFonts w:ascii="Times New Roman" w:hAnsi="Times New Roman" w:cs="Times New Roman"/>
        <w:lang w:val="pl-PL"/>
      </w:rPr>
      <w:t>DZPZ/2651/50/2026</w:t>
    </w:r>
    <w:r w:rsidRPr="00FA3931">
      <w:rPr>
        <w:rFonts w:ascii="Times New Roman" w:hAnsi="Times New Roman" w:cs="Times New Roman"/>
        <w:lang w:val="pl-PL"/>
      </w:rPr>
      <w:tab/>
    </w:r>
    <w:r w:rsidRPr="00FA3931">
      <w:rPr>
        <w:rFonts w:ascii="Times New Roman" w:hAnsi="Times New Roman" w:cs="Times New Roman"/>
        <w:lang w:val="pl-PL"/>
      </w:rPr>
      <w:tab/>
      <w:t xml:space="preserve">Załącznik nr </w:t>
    </w:r>
    <w:r w:rsidR="00241A60">
      <w:rPr>
        <w:rFonts w:ascii="Times New Roman" w:hAnsi="Times New Roman" w:cs="Times New Roman"/>
        <w:lang w:val="pl-PL"/>
      </w:rPr>
      <w:t>4</w:t>
    </w:r>
    <w:r w:rsidRPr="00FA3931">
      <w:rPr>
        <w:rFonts w:ascii="Times New Roman" w:hAnsi="Times New Roman" w:cs="Times New Roman"/>
        <w:lang w:val="pl-PL"/>
      </w:rPr>
      <w:t xml:space="preserve"> do Zaproszenia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03F5" w14:textId="0BC950EF" w:rsidR="006D7548" w:rsidRDefault="006D754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29B58" wp14:editId="5DF2624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7980"/>
              <wp:effectExtent l="0" t="0" r="7620" b="13970"/>
              <wp:wrapNone/>
              <wp:docPr id="63157225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2BC2A" w14:textId="4F79713F" w:rsidR="006D7548" w:rsidRPr="006D7548" w:rsidRDefault="006D7548" w:rsidP="006D754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6D7548">
                            <w:rPr>
                              <w:rFonts w:ascii="Arial" w:eastAsia="Arial" w:hAnsi="Arial" w:cs="Arial"/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9B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53.4pt;height:27.4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" filled="f" stroked="f">
              <v:textbox style="mso-fit-shape-to-text:t" inset="20pt,15pt,0,0">
                <w:txbxContent>
                  <w:p w14:paraId="4182BC2A" w14:textId="4F79713F" w:rsidR="006D7548" w:rsidRPr="006D7548" w:rsidRDefault="006D7548" w:rsidP="006D754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</w:pPr>
                    <w:r w:rsidRPr="006D7548">
                      <w:rPr>
                        <w:rFonts w:ascii="Arial" w:eastAsia="Arial" w:hAnsi="Arial" w:cs="Arial"/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11"/>
    <w:rsid w:val="001A3B61"/>
    <w:rsid w:val="001B3811"/>
    <w:rsid w:val="00220B30"/>
    <w:rsid w:val="00241A60"/>
    <w:rsid w:val="006D7548"/>
    <w:rsid w:val="006E4E7A"/>
    <w:rsid w:val="00931DBA"/>
    <w:rsid w:val="00947EAE"/>
    <w:rsid w:val="0098739C"/>
    <w:rsid w:val="00AA7D90"/>
    <w:rsid w:val="00B41AD2"/>
    <w:rsid w:val="00C309B2"/>
    <w:rsid w:val="00C911C5"/>
    <w:rsid w:val="00CB2E8C"/>
    <w:rsid w:val="00CC11B5"/>
    <w:rsid w:val="00F22863"/>
    <w:rsid w:val="00FA3931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022A"/>
  <w15:chartTrackingRefBased/>
  <w15:docId w15:val="{0A8ACDBA-D574-42AD-8119-E7C487C9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8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8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8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8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811"/>
    <w:rPr>
      <w:b/>
      <w:bCs/>
      <w:smallCaps/>
      <w:color w:val="2F5496" w:themeColor="accent1" w:themeShade="BF"/>
      <w:spacing w:val="5"/>
    </w:rPr>
  </w:style>
  <w:style w:type="character" w:customStyle="1" w:styleId="font151">
    <w:name w:val="font151"/>
    <w:basedOn w:val="Domylnaczcionkaakapitu"/>
    <w:rsid w:val="006D7548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11">
    <w:name w:val="font111"/>
    <w:basedOn w:val="Domylnaczcionkaakapitu"/>
    <w:rsid w:val="006D7548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6D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48"/>
  </w:style>
  <w:style w:type="paragraph" w:styleId="Stopka">
    <w:name w:val="footer"/>
    <w:basedOn w:val="Normalny"/>
    <w:link w:val="StopkaZnak"/>
    <w:uiPriority w:val="99"/>
    <w:unhideWhenUsed/>
    <w:rsid w:val="0093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Draeger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Anna Narloch-Scharnowska</cp:lastModifiedBy>
  <cp:revision>4</cp:revision>
  <dcterms:created xsi:type="dcterms:W3CDTF">2026-03-23T08:07:00Z</dcterms:created>
  <dcterms:modified xsi:type="dcterms:W3CDTF">2026-03-24T12:42:00Z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25a50721,683955ec,a3ff7e1</vt:lpwstr>
  </property>
  <property fmtid="{D5CDD505-2E9C-101B-9397-08002B2CF9AE}" pid="3" name="ClassificationContentMarkingHeaderFontProps">
    <vt:lpwstr>#ff8f1f,10,Arial</vt:lpwstr>
  </property>
  <property fmtid="{D5CDD505-2E9C-101B-9397-08002B2CF9AE}" pid="4" name="ClassificationContentMarkingHeaderText">
    <vt:lpwstr>Internal</vt:lpwstr>
  </property>
</Properties>
</file>